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31" w:rsidRPr="000E5770" w:rsidRDefault="00C85C72" w:rsidP="00DA4931">
      <w:pPr>
        <w:keepNext/>
        <w:keepLines/>
        <w:bidi w:val="0"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rtl/>
        </w:rPr>
      </w:pPr>
      <w:bookmarkStart w:id="0" w:name="_GoBack"/>
      <w:bookmarkEnd w:id="0"/>
      <w:r w:rsidRPr="000E5770">
        <w:rPr>
          <w:rFonts w:ascii="Cambria" w:eastAsia="Times New Roman" w:hAnsi="Cambria" w:cs="Times New Roman" w:hint="cs"/>
          <w:b/>
          <w:bCs/>
          <w:color w:val="365F91"/>
          <w:sz w:val="36"/>
          <w:szCs w:val="36"/>
          <w:rtl/>
        </w:rPr>
        <w:t>חותם תרבות</w:t>
      </w:r>
    </w:p>
    <w:p w:rsidR="008A5236" w:rsidRDefault="008A5236" w:rsidP="00DA4931">
      <w:pPr>
        <w:keepNext/>
        <w:keepLines/>
        <w:bidi w:val="0"/>
        <w:spacing w:before="480" w:after="0"/>
        <w:jc w:val="center"/>
        <w:outlineLvl w:val="0"/>
        <w:rPr>
          <w:rFonts w:ascii="Arial" w:eastAsia="Times New Roman" w:hAnsi="Arial" w:cs="Arial"/>
          <w:b/>
          <w:bCs/>
          <w:color w:val="222222"/>
          <w:sz w:val="36"/>
          <w:szCs w:val="36"/>
          <w:rtl/>
        </w:rPr>
      </w:pPr>
      <w:r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>מזרח תיכון חדש</w:t>
      </w:r>
      <w:r w:rsidR="00A432B4"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>:</w:t>
      </w:r>
      <w:r>
        <w:rPr>
          <w:rFonts w:ascii="Arial" w:eastAsia="Times New Roman" w:hAnsi="Arial" w:cs="Arial" w:hint="cs"/>
          <w:b/>
          <w:bCs/>
          <w:color w:val="222222"/>
          <w:sz w:val="36"/>
          <w:szCs w:val="36"/>
          <w:rtl/>
        </w:rPr>
        <w:t xml:space="preserve"> מבט עדכני</w:t>
      </w:r>
    </w:p>
    <w:p w:rsidR="00DA4931" w:rsidRPr="00A37EEF" w:rsidRDefault="002E4441" w:rsidP="002E4441">
      <w:pPr>
        <w:keepNext/>
        <w:keepLines/>
        <w:bidi w:val="0"/>
        <w:spacing w:before="480" w:after="0"/>
        <w:jc w:val="right"/>
        <w:outlineLvl w:val="0"/>
        <w:rPr>
          <w:rFonts w:ascii="Arial" w:eastAsia="Times New Roman" w:hAnsi="Arial" w:cs="Guttman Yad-Brush"/>
          <w:b/>
          <w:bCs/>
          <w:color w:val="222222"/>
          <w:sz w:val="28"/>
          <w:szCs w:val="28"/>
          <w:rtl/>
        </w:rPr>
      </w:pPr>
      <w:r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על </w:t>
      </w:r>
      <w:r w:rsidR="000E5770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ה</w:t>
      </w:r>
      <w:r w:rsidR="00DA4931" w:rsidRPr="000E5770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מציאות </w:t>
      </w:r>
      <w:r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ה</w:t>
      </w:r>
      <w:r w:rsidR="008A5236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נזילה במזרח התיכון המשתנה. 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מעבר לגבולות ישראל                                                    </w:t>
      </w:r>
      <w:r w:rsidR="008A5236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מתרחשים  כיום מא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בקי שליטה ,מלחמות ופעולות טרור ,</w:t>
      </w:r>
      <w:r w:rsidR="008A5236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מעורבות מעצמות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 וארגונים</w:t>
      </w:r>
      <w:r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. 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מאזן הכוחות משתנה במהירות והאירועים ישפיעו על עתידנו</w:t>
      </w:r>
      <w:r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.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   </w:t>
      </w:r>
      <w:r w:rsidR="008A5236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>.</w:t>
      </w:r>
      <w:r w:rsidR="00A37EEF">
        <w:rPr>
          <w:rFonts w:ascii="Arial" w:eastAsia="Times New Roman" w:hAnsi="Arial" w:cs="Guttman Yad-Brush" w:hint="cs"/>
          <w:color w:val="222222"/>
          <w:sz w:val="28"/>
          <w:szCs w:val="28"/>
          <w:rtl/>
        </w:rPr>
        <w:t xml:space="preserve">                                          </w:t>
      </w:r>
    </w:p>
    <w:p w:rsidR="00C85C72" w:rsidRPr="00DA4931" w:rsidRDefault="00C85C72" w:rsidP="00862EF1">
      <w:pPr>
        <w:shd w:val="clear" w:color="auto" w:fill="FFFFFF"/>
        <w:bidi w:val="0"/>
        <w:spacing w:line="300" w:lineRule="atLeast"/>
        <w:jc w:val="center"/>
        <w:textAlignment w:val="baseline"/>
        <w:rPr>
          <w:rFonts w:ascii="Calibri" w:eastAsia="Times New Roman" w:hAnsi="Calibri" w:cs="Arial"/>
          <w:b/>
          <w:bCs/>
          <w:sz w:val="32"/>
          <w:szCs w:val="32"/>
        </w:rPr>
      </w:pPr>
    </w:p>
    <w:p w:rsidR="00D768D5" w:rsidRPr="00D768D5" w:rsidRDefault="00D768D5" w:rsidP="00D768D5">
      <w:pPr>
        <w:shd w:val="clear" w:color="auto" w:fill="FFFFFF"/>
        <w:bidi w:val="0"/>
        <w:spacing w:line="300" w:lineRule="atLeast"/>
        <w:jc w:val="center"/>
        <w:textAlignment w:val="baseline"/>
        <w:rPr>
          <w:rFonts w:ascii="Calibri" w:eastAsia="Times New Roman" w:hAnsi="Calibri" w:cs="Arial"/>
          <w:b/>
          <w:bCs/>
          <w:sz w:val="32"/>
          <w:szCs w:val="32"/>
        </w:rPr>
      </w:pPr>
    </w:p>
    <w:p w:rsidR="00C85C72" w:rsidRPr="002E4441" w:rsidRDefault="00C85C72" w:rsidP="00DA6322">
      <w:pPr>
        <w:shd w:val="clear" w:color="auto" w:fill="FFFFFF"/>
        <w:bidi w:val="0"/>
        <w:spacing w:line="300" w:lineRule="atLeast"/>
        <w:jc w:val="right"/>
        <w:textAlignment w:val="baseline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בערב</w:t>
      </w:r>
      <w:r w:rsidR="00A37EEF"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</w:t>
      </w:r>
      <w:r w:rsidR="00DA6322"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>2</w:t>
      </w:r>
      <w:r w:rsidR="008A5236"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</w:t>
      </w:r>
      <w:r w:rsidR="00DA6322"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נובמבר</w:t>
      </w:r>
      <w:r w:rsidR="00554DF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יום רביעי</w:t>
      </w:r>
      <w:r w:rsidR="00DA4931"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>.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2016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בשעה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20:00 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נקיים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בחותם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הקפה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אירוע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נוסף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של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"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חותם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תרבות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" –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קפה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ות</w:t>
      </w:r>
      <w:r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>רב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ות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במסורת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בתי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הקפה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המשמשים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בית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לדיונים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,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רעיונות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ומפגשי</w:t>
      </w:r>
      <w:r w:rsidRPr="002E4441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</w:t>
      </w:r>
      <w:r w:rsidRPr="002E4441">
        <w:rPr>
          <w:rFonts w:ascii="Calibri" w:eastAsia="Times New Roman" w:hAnsi="Calibri" w:cs="Arial" w:hint="eastAsia"/>
          <w:b/>
          <w:bCs/>
          <w:sz w:val="24"/>
          <w:szCs w:val="24"/>
          <w:rtl/>
        </w:rPr>
        <w:t>תרבות</w:t>
      </w:r>
    </w:p>
    <w:p w:rsidR="007D7DC8" w:rsidRDefault="007D7DC8" w:rsidP="007D7DC8">
      <w:pPr>
        <w:shd w:val="clear" w:color="auto" w:fill="FFFFFF"/>
        <w:bidi w:val="0"/>
        <w:spacing w:line="300" w:lineRule="atLeast"/>
        <w:jc w:val="right"/>
        <w:textAlignment w:val="baseline"/>
        <w:rPr>
          <w:rFonts w:ascii="Calibri" w:eastAsia="Times New Roman" w:hAnsi="Calibri" w:cs="Arial"/>
          <w:rtl/>
        </w:rPr>
      </w:pPr>
    </w:p>
    <w:p w:rsidR="007D7DC8" w:rsidRPr="00C85C72" w:rsidRDefault="0036197E" w:rsidP="0036197E">
      <w:pPr>
        <w:shd w:val="clear" w:color="auto" w:fill="FFFFFF"/>
        <w:bidi w:val="0"/>
        <w:spacing w:line="300" w:lineRule="atLeast"/>
        <w:jc w:val="center"/>
        <w:textAlignment w:val="baseline"/>
        <w:rPr>
          <w:rFonts w:ascii="Calibri" w:eastAsia="Times New Roman" w:hAnsi="Calibri" w:cs="Arial"/>
          <w:rtl/>
        </w:rPr>
      </w:pPr>
      <w:r>
        <w:rPr>
          <w:noProof/>
        </w:rPr>
        <w:drawing>
          <wp:inline distT="0" distB="0" distL="0" distR="0">
            <wp:extent cx="2653711" cy="2016000"/>
            <wp:effectExtent l="19050" t="0" r="0" b="0"/>
            <wp:docPr id="1" name="תמונה 1" descr="תמונה קשור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מונה קשור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11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72" w:rsidRPr="00C85C72" w:rsidRDefault="00C85C72" w:rsidP="00C85C72">
      <w:pPr>
        <w:rPr>
          <w:rFonts w:ascii="Calibri" w:eastAsia="Times New Roman" w:hAnsi="Calibri" w:cs="Narkisim"/>
          <w:color w:val="7030A0"/>
          <w:sz w:val="24"/>
          <w:szCs w:val="24"/>
          <w:rtl/>
        </w:rPr>
      </w:pPr>
    </w:p>
    <w:p w:rsidR="008A5236" w:rsidRPr="00A432B4" w:rsidRDefault="000E5770" w:rsidP="00985480">
      <w:pPr>
        <w:spacing w:after="0" w:line="360" w:lineRule="auto"/>
        <w:jc w:val="both"/>
        <w:rPr>
          <w:rFonts w:ascii="Narkisim" w:eastAsia="Times New Roman" w:hAnsi="Narkisim" w:cs="Narkisim"/>
          <w:sz w:val="32"/>
          <w:szCs w:val="32"/>
          <w:rtl/>
          <w:lang w:val="de-DE"/>
        </w:rPr>
      </w:pPr>
      <w:r>
        <w:rPr>
          <w:rFonts w:ascii="Narkisim" w:eastAsia="Times New Roman" w:hAnsi="Narkisim" w:cs="Narkisim" w:hint="cs"/>
          <w:sz w:val="28"/>
          <w:szCs w:val="28"/>
          <w:rtl/>
          <w:lang w:val="de-DE"/>
        </w:rPr>
        <w:t xml:space="preserve">הפעם במפגש </w:t>
      </w:r>
      <w:r w:rsidR="00DA4931">
        <w:rPr>
          <w:rFonts w:ascii="Narkisim" w:eastAsia="Times New Roman" w:hAnsi="Narkisim" w:cs="Narkisim" w:hint="cs"/>
          <w:sz w:val="28"/>
          <w:szCs w:val="28"/>
          <w:rtl/>
          <w:lang w:val="de-DE"/>
        </w:rPr>
        <w:t xml:space="preserve"> </w:t>
      </w:r>
      <w:r w:rsidR="00DA4931" w:rsidRPr="00A432B4">
        <w:rPr>
          <w:rFonts w:ascii="Narkisim" w:eastAsia="Times New Roman" w:hAnsi="Narkisim" w:cs="Narkisim" w:hint="cs"/>
          <w:sz w:val="32"/>
          <w:szCs w:val="32"/>
          <w:rtl/>
          <w:lang w:val="de-DE"/>
        </w:rPr>
        <w:t>:</w:t>
      </w:r>
      <w:r w:rsidRPr="00A432B4">
        <w:rPr>
          <w:rFonts w:ascii="Narkisim" w:eastAsia="Times New Roman" w:hAnsi="Narkisim" w:cs="Narkisim" w:hint="cs"/>
          <w:sz w:val="32"/>
          <w:szCs w:val="32"/>
          <w:rtl/>
          <w:lang w:val="de-DE"/>
        </w:rPr>
        <w:t xml:space="preserve"> ה</w:t>
      </w:r>
      <w:r w:rsidR="008A5236" w:rsidRPr="00A432B4">
        <w:rPr>
          <w:rFonts w:ascii="Narkisim" w:eastAsia="Times New Roman" w:hAnsi="Narkisim" w:cs="Narkisim" w:hint="cs"/>
          <w:sz w:val="32"/>
          <w:szCs w:val="32"/>
          <w:rtl/>
          <w:lang w:val="de-DE"/>
        </w:rPr>
        <w:t>מזרחן</w:t>
      </w:r>
      <w:r w:rsidR="008A5236">
        <w:rPr>
          <w:rFonts w:ascii="Narkisim" w:eastAsia="Times New Roman" w:hAnsi="Narkisim" w:cs="Narkisim" w:hint="cs"/>
          <w:sz w:val="28"/>
          <w:szCs w:val="28"/>
          <w:rtl/>
          <w:lang w:val="de-DE"/>
        </w:rPr>
        <w:t xml:space="preserve"> </w:t>
      </w:r>
      <w:r w:rsidR="002E4441">
        <w:rPr>
          <w:rFonts w:ascii="Narkisim" w:eastAsia="Times New Roman" w:hAnsi="Narkisim" w:cs="Narkisim" w:hint="cs"/>
          <w:sz w:val="32"/>
          <w:szCs w:val="32"/>
          <w:rtl/>
          <w:lang w:val="de-DE"/>
        </w:rPr>
        <w:t xml:space="preserve">והפרשן לענייני ערבים </w:t>
      </w:r>
      <w:r w:rsidR="008A5236" w:rsidRPr="00A432B4">
        <w:rPr>
          <w:rFonts w:ascii="Narkisim" w:eastAsia="Times New Roman" w:hAnsi="Narkisim" w:cs="Narkisim" w:hint="cs"/>
          <w:sz w:val="32"/>
          <w:szCs w:val="32"/>
          <w:rtl/>
          <w:lang w:val="de-DE"/>
        </w:rPr>
        <w:t xml:space="preserve"> של גלי צה"ל </w:t>
      </w:r>
      <w:r w:rsidR="00985480">
        <w:rPr>
          <w:rFonts w:ascii="Narkisim" w:eastAsia="Times New Roman" w:hAnsi="Narkisim" w:cs="Narkisim" w:hint="cs"/>
          <w:sz w:val="32"/>
          <w:szCs w:val="32"/>
          <w:rtl/>
          <w:lang w:val="de-DE"/>
        </w:rPr>
        <w:t xml:space="preserve">, </w:t>
      </w:r>
      <w:r w:rsidR="008A5236" w:rsidRPr="002E4441">
        <w:rPr>
          <w:rFonts w:ascii="Narkisim" w:eastAsia="Times New Roman" w:hAnsi="Narkisim" w:cs="Narkisim" w:hint="cs"/>
          <w:b/>
          <w:bCs/>
          <w:color w:val="7030A0"/>
          <w:sz w:val="32"/>
          <w:szCs w:val="32"/>
          <w:rtl/>
          <w:lang w:val="de-DE"/>
        </w:rPr>
        <w:t>ג'קי חוגי</w:t>
      </w:r>
    </w:p>
    <w:p w:rsidR="000E5770" w:rsidRPr="000E5770" w:rsidRDefault="002E4441" w:rsidP="00A432B4">
      <w:pPr>
        <w:pStyle w:val="NormalWeb"/>
        <w:spacing w:before="85" w:beforeAutospacing="0" w:after="0" w:afterAutospacing="0" w:line="128" w:lineRule="atLeast"/>
        <w:ind w:right="85"/>
        <w:jc w:val="right"/>
        <w:rPr>
          <w:rFonts w:ascii="Arial" w:hAnsi="Arial" w:cs="Arial"/>
          <w:color w:val="333333"/>
        </w:rPr>
      </w:pPr>
      <w:r>
        <w:rPr>
          <w:rFonts w:ascii="Arial" w:hAnsi="Arial" w:cs="Arial" w:hint="cs"/>
          <w:b/>
          <w:bCs/>
          <w:color w:val="7030A0"/>
          <w:sz w:val="32"/>
          <w:szCs w:val="32"/>
          <w:rtl/>
        </w:rPr>
        <w:t>ג'</w:t>
      </w:r>
      <w:r w:rsidR="00A432B4" w:rsidRPr="002E4441">
        <w:rPr>
          <w:rFonts w:ascii="Arial" w:hAnsi="Arial" w:cs="Arial" w:hint="cs"/>
          <w:b/>
          <w:bCs/>
          <w:color w:val="7030A0"/>
          <w:sz w:val="32"/>
          <w:szCs w:val="32"/>
          <w:rtl/>
        </w:rPr>
        <w:t xml:space="preserve">קי חוגי </w:t>
      </w:r>
      <w:r w:rsidR="00A432B4" w:rsidRPr="00A432B4">
        <w:rPr>
          <w:rFonts w:ascii="Arial" w:hAnsi="Arial" w:cs="Arial" w:hint="cs"/>
          <w:color w:val="333333"/>
          <w:sz w:val="32"/>
          <w:szCs w:val="32"/>
          <w:rtl/>
        </w:rPr>
        <w:t xml:space="preserve">הוא  </w:t>
      </w:r>
      <w:r>
        <w:rPr>
          <w:rFonts w:ascii="Arial" w:hAnsi="Arial" w:cs="Arial" w:hint="cs"/>
          <w:color w:val="333333"/>
          <w:sz w:val="32"/>
          <w:szCs w:val="32"/>
          <w:rtl/>
        </w:rPr>
        <w:t>מזרחן,</w:t>
      </w:r>
      <w:r w:rsidR="008A5236" w:rsidRPr="00A432B4">
        <w:rPr>
          <w:rFonts w:ascii="Arial" w:hAnsi="Arial" w:cs="Arial"/>
          <w:color w:val="333333"/>
          <w:sz w:val="32"/>
          <w:szCs w:val="32"/>
          <w:rtl/>
        </w:rPr>
        <w:t>עיתונאי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, פובליציסט ועורך תוכניות דוקומנטריות </w:t>
      </w:r>
      <w:r w:rsidR="008A5236" w:rsidRPr="00A432B4">
        <w:rPr>
          <w:rFonts w:ascii="Arial" w:hAnsi="Arial" w:cs="Arial"/>
          <w:color w:val="333333"/>
          <w:sz w:val="32"/>
          <w:szCs w:val="32"/>
          <w:rtl/>
        </w:rPr>
        <w:t xml:space="preserve">  </w:t>
      </w:r>
      <w:r w:rsidR="00A432B4" w:rsidRPr="00A432B4">
        <w:rPr>
          <w:rFonts w:ascii="Arial" w:hAnsi="Arial" w:cs="Arial" w:hint="cs"/>
          <w:color w:val="333333"/>
          <w:sz w:val="32"/>
          <w:szCs w:val="32"/>
          <w:rtl/>
        </w:rPr>
        <w:t>המסקר את המתרחש במזרח התיכון</w:t>
      </w:r>
      <w:r w:rsidR="005C6801">
        <w:rPr>
          <w:rFonts w:ascii="Arial" w:hAnsi="Arial" w:cs="Arial" w:hint="cs"/>
          <w:color w:val="333333"/>
          <w:sz w:val="32"/>
          <w:szCs w:val="32"/>
          <w:rtl/>
        </w:rPr>
        <w:t xml:space="preserve"> עבור גלי צה"ל זוכה בפרסי עיתונות </w:t>
      </w:r>
      <w:r w:rsidR="00A432B4" w:rsidRPr="00A432B4">
        <w:rPr>
          <w:rFonts w:ascii="Arial" w:hAnsi="Arial" w:cs="Arial" w:hint="cs"/>
          <w:color w:val="333333"/>
          <w:sz w:val="32"/>
          <w:szCs w:val="32"/>
          <w:rtl/>
        </w:rPr>
        <w:t xml:space="preserve"> .</w:t>
      </w:r>
    </w:p>
    <w:p w:rsidR="001A6B33" w:rsidRPr="000E5770" w:rsidRDefault="001A6B33" w:rsidP="000E5770">
      <w:pPr>
        <w:spacing w:after="0" w:line="360" w:lineRule="auto"/>
        <w:jc w:val="both"/>
        <w:rPr>
          <w:rFonts w:ascii="Narkisim" w:eastAsia="Times New Roman" w:hAnsi="Narkisim" w:cs="Narkisim"/>
          <w:sz w:val="24"/>
          <w:szCs w:val="24"/>
        </w:rPr>
      </w:pPr>
    </w:p>
    <w:p w:rsidR="001A6B33" w:rsidRPr="00862EF1" w:rsidRDefault="001A6B33" w:rsidP="001A6B33">
      <w:pPr>
        <w:spacing w:after="0" w:line="360" w:lineRule="auto"/>
        <w:rPr>
          <w:rFonts w:ascii="Narkisim" w:eastAsia="Times New Roman" w:hAnsi="Narkisim" w:cs="Narkisim"/>
          <w:sz w:val="24"/>
          <w:szCs w:val="24"/>
          <w:lang w:val="de-DE"/>
        </w:rPr>
      </w:pPr>
    </w:p>
    <w:p w:rsidR="001A6B33" w:rsidRPr="00D768D5" w:rsidRDefault="001A6B33" w:rsidP="00CD2356">
      <w:pPr>
        <w:spacing w:after="0" w:line="360" w:lineRule="auto"/>
        <w:rPr>
          <w:rFonts w:ascii="Narkisim" w:eastAsia="Times New Roman" w:hAnsi="Narkisim" w:cs="Narkisim"/>
          <w:sz w:val="24"/>
          <w:szCs w:val="24"/>
          <w:lang w:val="de-DE"/>
        </w:rPr>
      </w:pPr>
    </w:p>
    <w:p w:rsidR="00C85C72" w:rsidRPr="00C85C72" w:rsidRDefault="00C85C72" w:rsidP="00C85C72">
      <w:pPr>
        <w:bidi w:val="0"/>
        <w:spacing w:after="0" w:line="360" w:lineRule="auto"/>
        <w:jc w:val="right"/>
        <w:rPr>
          <w:rFonts w:ascii="Narkisim" w:eastAsia="Times New Roman" w:hAnsi="Narkisim" w:cs="Narkisim"/>
          <w:sz w:val="24"/>
          <w:szCs w:val="24"/>
          <w:rtl/>
          <w:lang w:val="de-DE"/>
        </w:rPr>
      </w:pPr>
    </w:p>
    <w:p w:rsidR="00C85C72" w:rsidRPr="00C85C72" w:rsidRDefault="00C85C72" w:rsidP="00C85C72">
      <w:pPr>
        <w:bidi w:val="0"/>
        <w:spacing w:after="0" w:line="360" w:lineRule="auto"/>
        <w:jc w:val="right"/>
        <w:rPr>
          <w:rFonts w:ascii="Narkisim" w:eastAsia="Times New Roman" w:hAnsi="Narkisim" w:cs="Narkisim"/>
          <w:b/>
          <w:bCs/>
          <w:color w:val="002060"/>
          <w:sz w:val="28"/>
          <w:szCs w:val="28"/>
          <w:rtl/>
        </w:rPr>
      </w:pPr>
      <w:r w:rsidRPr="00C85C72">
        <w:rPr>
          <w:rFonts w:ascii="Narkisim" w:eastAsia="Times New Roman" w:hAnsi="Narkisim" w:cs="Narkisim"/>
          <w:b/>
          <w:bCs/>
          <w:color w:val="002060"/>
          <w:sz w:val="28"/>
          <w:szCs w:val="28"/>
          <w:rtl/>
        </w:rPr>
        <w:t>ינחה ויקדים דברים :עו"ד אבי גולדברג</w:t>
      </w:r>
      <w:r w:rsidRPr="00C85C72">
        <w:rPr>
          <w:rFonts w:ascii="Narkisim" w:eastAsia="Times New Roman" w:hAnsi="Narkisim" w:cs="Narkisim"/>
          <w:b/>
          <w:bCs/>
          <w:color w:val="002060"/>
          <w:sz w:val="28"/>
          <w:szCs w:val="28"/>
        </w:rPr>
        <w:t xml:space="preserve"> </w:t>
      </w:r>
    </w:p>
    <w:p w:rsidR="00C85C72" w:rsidRPr="00C85C72" w:rsidRDefault="00C85C72" w:rsidP="00C85C72">
      <w:pPr>
        <w:bidi w:val="0"/>
        <w:spacing w:after="0" w:line="360" w:lineRule="auto"/>
        <w:jc w:val="right"/>
        <w:rPr>
          <w:rFonts w:ascii="Narkisim" w:eastAsia="Times New Roman" w:hAnsi="Narkisim" w:cs="Narkisim"/>
          <w:b/>
          <w:bCs/>
          <w:sz w:val="24"/>
          <w:szCs w:val="24"/>
        </w:rPr>
      </w:pPr>
    </w:p>
    <w:p w:rsidR="00C85C72" w:rsidRPr="00DA181B" w:rsidRDefault="00C85C72" w:rsidP="00C85C72">
      <w:pPr>
        <w:bidi w:val="0"/>
        <w:spacing w:after="0" w:line="240" w:lineRule="auto"/>
        <w:jc w:val="right"/>
        <w:rPr>
          <w:rFonts w:eastAsia="Times New Roman" w:cs="Narkisim"/>
          <w:sz w:val="24"/>
          <w:szCs w:val="24"/>
        </w:rPr>
      </w:pPr>
    </w:p>
    <w:p w:rsidR="00C85C72" w:rsidRPr="00B704CB" w:rsidRDefault="00C85C72" w:rsidP="00DA6322">
      <w:pPr>
        <w:spacing w:line="360" w:lineRule="auto"/>
        <w:rPr>
          <w:rFonts w:ascii="Calibri" w:eastAsia="Times New Roman" w:hAnsi="Calibri" w:cs="Narkisim"/>
          <w:color w:val="FF0000"/>
          <w:u w:val="single"/>
          <w:rtl/>
        </w:rPr>
      </w:pPr>
      <w:r w:rsidRPr="00B704CB">
        <w:rPr>
          <w:rFonts w:ascii="Narkisim" w:eastAsia="Times New Roman" w:hAnsi="Narkisim" w:cs="Narkisim"/>
          <w:color w:val="222222"/>
          <w:rtl/>
        </w:rPr>
        <w:t>המפגש יתקיים ב- "חותם הקפה", ברח' סוקולוב 81 רמת השרון ב</w:t>
      </w:r>
      <w:r w:rsidR="00DA181B">
        <w:rPr>
          <w:rFonts w:ascii="Narkisim" w:eastAsia="Times New Roman" w:hAnsi="Narkisim" w:cs="Narkisim" w:hint="cs"/>
          <w:color w:val="222222"/>
          <w:rtl/>
        </w:rPr>
        <w:t>ערב</w:t>
      </w:r>
      <w:r w:rsidR="00A432B4">
        <w:rPr>
          <w:rFonts w:ascii="Narkisim" w:eastAsia="Times New Roman" w:hAnsi="Narkisim" w:cs="Narkisim" w:hint="cs"/>
          <w:color w:val="222222"/>
          <w:rtl/>
        </w:rPr>
        <w:t xml:space="preserve">  </w:t>
      </w:r>
      <w:r w:rsidR="00DA6322">
        <w:rPr>
          <w:rFonts w:ascii="Narkisim" w:eastAsia="Times New Roman" w:hAnsi="Narkisim" w:cs="Narkisim" w:hint="cs"/>
          <w:color w:val="222222"/>
          <w:rtl/>
        </w:rPr>
        <w:t>2</w:t>
      </w:r>
      <w:r w:rsidR="00A432B4">
        <w:rPr>
          <w:rFonts w:ascii="Narkisim" w:eastAsia="Times New Roman" w:hAnsi="Narkisim" w:cs="Narkisim" w:hint="cs"/>
          <w:color w:val="222222"/>
          <w:rtl/>
        </w:rPr>
        <w:t xml:space="preserve"> </w:t>
      </w:r>
      <w:r w:rsidR="00DA6322">
        <w:rPr>
          <w:rFonts w:ascii="Narkisim" w:eastAsia="Times New Roman" w:hAnsi="Narkisim" w:cs="Narkisim" w:hint="cs"/>
          <w:color w:val="222222"/>
          <w:rtl/>
        </w:rPr>
        <w:t xml:space="preserve"> נובמבר </w:t>
      </w:r>
      <w:r w:rsidRPr="00B704CB">
        <w:rPr>
          <w:rFonts w:ascii="Narkisim" w:eastAsia="Times New Roman" w:hAnsi="Narkisim" w:cs="Narkisim"/>
          <w:color w:val="222222"/>
          <w:rtl/>
        </w:rPr>
        <w:t xml:space="preserve">2016 , בשעה 20:00 </w:t>
      </w:r>
      <w:r w:rsidR="00DA181B">
        <w:rPr>
          <w:rFonts w:ascii="Narkisim" w:eastAsia="Times New Roman" w:hAnsi="Narkisim" w:cs="Narkisim" w:hint="cs"/>
          <w:color w:val="222222"/>
          <w:rtl/>
        </w:rPr>
        <w:t xml:space="preserve">כדאי </w:t>
      </w:r>
      <w:r w:rsidRPr="00B704CB">
        <w:rPr>
          <w:rFonts w:ascii="Narkisim" w:eastAsia="Times New Roman" w:hAnsi="Narkisim" w:cs="Narkisim"/>
          <w:color w:val="222222"/>
          <w:rtl/>
        </w:rPr>
        <w:t>להקדים מכיוון שמספר המקומות מוגבל והישיבה לפי</w:t>
      </w:r>
      <w:r w:rsidRPr="00B704CB">
        <w:rPr>
          <w:rFonts w:ascii="Arial" w:eastAsia="Times New Roman" w:hAnsi="Arial" w:cs="Narkisim"/>
          <w:color w:val="222222"/>
          <w:rtl/>
        </w:rPr>
        <w:t xml:space="preserve"> סדר ההגעה. </w:t>
      </w:r>
      <w:r w:rsidRPr="00B704CB">
        <w:rPr>
          <w:rFonts w:ascii="Arial" w:eastAsia="Times New Roman" w:hAnsi="Arial" w:cs="Narkisim"/>
          <w:color w:val="FF0000"/>
          <w:u w:val="single"/>
          <w:rtl/>
        </w:rPr>
        <w:t>המפגש לנרשמים מראש בלבד</w:t>
      </w:r>
      <w:r w:rsidRPr="00B704CB">
        <w:rPr>
          <w:rFonts w:ascii="Arial" w:eastAsia="Times New Roman" w:hAnsi="Arial" w:cs="Narkisim" w:hint="cs"/>
          <w:color w:val="FF0000"/>
          <w:u w:val="single"/>
          <w:rtl/>
        </w:rPr>
        <w:t>!</w:t>
      </w:r>
    </w:p>
    <w:p w:rsidR="00C85C72" w:rsidRPr="00B704CB" w:rsidRDefault="00C85C72" w:rsidP="00D768D5">
      <w:pPr>
        <w:spacing w:line="360" w:lineRule="auto"/>
        <w:rPr>
          <w:rFonts w:ascii="Calibri" w:eastAsia="Times New Roman" w:hAnsi="Calibri" w:cs="Narkisim"/>
          <w:rtl/>
        </w:rPr>
      </w:pPr>
      <w:r w:rsidRPr="00B704CB">
        <w:rPr>
          <w:rFonts w:ascii="Calibri" w:eastAsia="Times New Roman" w:hAnsi="Calibri" w:cs="Narkisim" w:hint="cs"/>
          <w:rtl/>
        </w:rPr>
        <w:t xml:space="preserve">ניתן להירשם </w:t>
      </w:r>
      <w:r w:rsidRPr="005C6801">
        <w:rPr>
          <w:rFonts w:ascii="Calibri" w:eastAsia="Times New Roman" w:hAnsi="Calibri" w:cs="Narkisim" w:hint="cs"/>
          <w:color w:val="FF0000"/>
          <w:sz w:val="28"/>
          <w:szCs w:val="28"/>
          <w:rtl/>
        </w:rPr>
        <w:t>רק</w:t>
      </w:r>
      <w:r w:rsidRPr="005C6801">
        <w:rPr>
          <w:rFonts w:ascii="Calibri" w:eastAsia="Times New Roman" w:hAnsi="Calibri" w:cs="Narkisim" w:hint="cs"/>
          <w:sz w:val="28"/>
          <w:szCs w:val="28"/>
          <w:rtl/>
        </w:rPr>
        <w:t xml:space="preserve"> </w:t>
      </w:r>
      <w:r w:rsidRPr="00B704CB">
        <w:rPr>
          <w:rFonts w:ascii="Calibri" w:eastAsia="Times New Roman" w:hAnsi="Calibri" w:cs="Narkisim" w:hint="cs"/>
          <w:rtl/>
        </w:rPr>
        <w:t xml:space="preserve">בטלפון </w:t>
      </w:r>
      <w:r w:rsidRPr="00B704CB">
        <w:rPr>
          <w:rFonts w:ascii="Calibri" w:eastAsia="Times New Roman" w:hAnsi="Calibri" w:cs="Narkisim" w:hint="cs"/>
          <w:u w:val="single"/>
          <w:rtl/>
        </w:rPr>
        <w:t>03-5478020</w:t>
      </w:r>
      <w:r w:rsidRPr="00B704CB">
        <w:rPr>
          <w:rFonts w:ascii="Calibri" w:eastAsia="Times New Roman" w:hAnsi="Calibri" w:cs="Narkisim" w:hint="cs"/>
          <w:rtl/>
        </w:rPr>
        <w:t xml:space="preserve">, או בקופת חותם הקפה. </w:t>
      </w:r>
    </w:p>
    <w:p w:rsidR="00C85C72" w:rsidRPr="005C6801" w:rsidRDefault="00C85C72" w:rsidP="00D768D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Narkisim"/>
          <w:b/>
          <w:bCs/>
          <w:color w:val="222222"/>
          <w:sz w:val="32"/>
          <w:szCs w:val="32"/>
          <w:rtl/>
        </w:rPr>
      </w:pPr>
      <w:r w:rsidRPr="005C6801">
        <w:rPr>
          <w:rFonts w:ascii="Arial" w:eastAsia="Times New Roman" w:hAnsi="Arial" w:cs="Narkisim" w:hint="cs"/>
          <w:b/>
          <w:bCs/>
          <w:color w:val="222222"/>
          <w:sz w:val="32"/>
          <w:szCs w:val="32"/>
          <w:rtl/>
        </w:rPr>
        <w:t>הכניסה חופשית לנרשמים מראש.</w:t>
      </w:r>
    </w:p>
    <w:p w:rsidR="00C85C72" w:rsidRPr="00B704CB" w:rsidRDefault="00C85C72" w:rsidP="00D768D5">
      <w:pPr>
        <w:spacing w:line="360" w:lineRule="auto"/>
        <w:rPr>
          <w:rFonts w:ascii="Calibri" w:eastAsia="Times New Roman" w:hAnsi="Calibri" w:cs="Narkisim"/>
          <w:rtl/>
        </w:rPr>
      </w:pPr>
      <w:r w:rsidRPr="00B704CB">
        <w:rPr>
          <w:rFonts w:ascii="Calibri" w:eastAsia="Times New Roman" w:hAnsi="Calibri" w:cs="Narkisim" w:hint="cs"/>
          <w:rtl/>
        </w:rPr>
        <w:t>להתראות ב"חותם הקפה"</w:t>
      </w:r>
    </w:p>
    <w:p w:rsidR="00F04965" w:rsidRPr="00C85C72" w:rsidRDefault="00F04965"/>
    <w:sectPr w:rsidR="00F04965" w:rsidRPr="00C85C72" w:rsidSect="00DF48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72"/>
    <w:rsid w:val="000E5770"/>
    <w:rsid w:val="001A6B33"/>
    <w:rsid w:val="0025023D"/>
    <w:rsid w:val="002E4441"/>
    <w:rsid w:val="0033681D"/>
    <w:rsid w:val="0036197E"/>
    <w:rsid w:val="00415D2E"/>
    <w:rsid w:val="00554DF1"/>
    <w:rsid w:val="005C6801"/>
    <w:rsid w:val="006D0B1D"/>
    <w:rsid w:val="007D7DC8"/>
    <w:rsid w:val="00862EF1"/>
    <w:rsid w:val="00863076"/>
    <w:rsid w:val="008963FF"/>
    <w:rsid w:val="008A056C"/>
    <w:rsid w:val="008A5236"/>
    <w:rsid w:val="00985480"/>
    <w:rsid w:val="009E082B"/>
    <w:rsid w:val="00A10EFE"/>
    <w:rsid w:val="00A37EEF"/>
    <w:rsid w:val="00A432B4"/>
    <w:rsid w:val="00AF7D6D"/>
    <w:rsid w:val="00B04B59"/>
    <w:rsid w:val="00B704CB"/>
    <w:rsid w:val="00BA43EC"/>
    <w:rsid w:val="00C85C72"/>
    <w:rsid w:val="00CD2356"/>
    <w:rsid w:val="00D768D5"/>
    <w:rsid w:val="00DA181B"/>
    <w:rsid w:val="00DA4931"/>
    <w:rsid w:val="00DA6322"/>
    <w:rsid w:val="00DE123F"/>
    <w:rsid w:val="00DF000D"/>
    <w:rsid w:val="00DF488A"/>
    <w:rsid w:val="00E77365"/>
    <w:rsid w:val="00F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1D066-69ED-406C-9B83-D76409F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5C72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0E57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737</Characters>
  <Application>Microsoft Office Word</Application>
  <DocSecurity>0</DocSecurity>
  <Lines>32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Yotam</cp:lastModifiedBy>
  <cp:revision>4</cp:revision>
  <dcterms:created xsi:type="dcterms:W3CDTF">2023-10-22T17:49:00Z</dcterms:created>
  <dcterms:modified xsi:type="dcterms:W3CDTF">2023-10-22T17:49:00Z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9d1f95e76a74f5c867bf020cf3ef548caa87653b72225eea82ab71349fe7874b</vt:lpwstr>
  </property>
</Properties>
</file>