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F5B" w:rsidRDefault="00C74F5B" w:rsidP="00700BEC">
      <w:pPr>
        <w:pStyle w:val="1"/>
        <w:bidi w:val="0"/>
        <w:jc w:val="center"/>
        <w:rPr>
          <w:rFonts w:cs="Guttman Mantova-Decor"/>
          <w:sz w:val="36"/>
          <w:szCs w:val="36"/>
          <w:rtl/>
        </w:rPr>
      </w:pPr>
      <w:bookmarkStart w:id="0" w:name="_GoBack"/>
      <w:bookmarkEnd w:id="0"/>
      <w:r>
        <w:rPr>
          <w:rFonts w:cs="Guttman Mantova-Decor" w:hint="cs"/>
          <w:sz w:val="36"/>
          <w:szCs w:val="36"/>
          <w:rtl/>
        </w:rPr>
        <w:t>חותם תרבות</w:t>
      </w:r>
    </w:p>
    <w:p w:rsidR="00525F91" w:rsidRPr="00700BEC" w:rsidRDefault="00C74F5B" w:rsidP="00C74F5B">
      <w:pPr>
        <w:pStyle w:val="1"/>
        <w:bidi w:val="0"/>
        <w:jc w:val="center"/>
      </w:pPr>
      <w:r w:rsidRPr="00E9028D">
        <w:rPr>
          <w:rFonts w:cs="Guttman Mantova-Decor" w:hint="cs"/>
          <w:sz w:val="36"/>
          <w:szCs w:val="36"/>
          <w:rtl/>
        </w:rPr>
        <w:t xml:space="preserve">  </w:t>
      </w:r>
    </w:p>
    <w:p w:rsidR="00EF49F0" w:rsidRPr="00C74F5B" w:rsidRDefault="00EF49F0" w:rsidP="00805213">
      <w:pPr>
        <w:shd w:val="clear" w:color="auto" w:fill="FFFFFF"/>
        <w:bidi w:val="0"/>
        <w:spacing w:line="300" w:lineRule="atLeast"/>
        <w:jc w:val="right"/>
        <w:textAlignment w:val="baseline"/>
        <w:rPr>
          <w:b/>
          <w:bCs/>
          <w:sz w:val="24"/>
          <w:szCs w:val="24"/>
        </w:rPr>
      </w:pPr>
      <w:r w:rsidRPr="00C74F5B">
        <w:rPr>
          <w:rFonts w:hint="eastAsia"/>
          <w:b/>
          <w:bCs/>
          <w:sz w:val="32"/>
          <w:szCs w:val="32"/>
          <w:rtl/>
        </w:rPr>
        <w:t>בערב</w:t>
      </w:r>
      <w:r w:rsidRPr="00C74F5B">
        <w:rPr>
          <w:b/>
          <w:bCs/>
          <w:sz w:val="32"/>
          <w:szCs w:val="32"/>
          <w:rtl/>
        </w:rPr>
        <w:t xml:space="preserve"> </w:t>
      </w:r>
      <w:r w:rsidR="00C74F5B" w:rsidRPr="00C74F5B">
        <w:rPr>
          <w:rFonts w:hint="cs"/>
          <w:b/>
          <w:bCs/>
          <w:sz w:val="32"/>
          <w:szCs w:val="32"/>
          <w:rtl/>
        </w:rPr>
        <w:t xml:space="preserve">14 לספטמבר </w:t>
      </w:r>
      <w:r w:rsidR="00700BEC" w:rsidRPr="00C74F5B">
        <w:rPr>
          <w:rFonts w:hint="cs"/>
          <w:b/>
          <w:bCs/>
          <w:sz w:val="32"/>
          <w:szCs w:val="32"/>
          <w:rtl/>
        </w:rPr>
        <w:t xml:space="preserve"> </w:t>
      </w:r>
      <w:r w:rsidR="00B510C1" w:rsidRPr="00C74F5B">
        <w:rPr>
          <w:rFonts w:hint="cs"/>
          <w:b/>
          <w:bCs/>
          <w:sz w:val="32"/>
          <w:szCs w:val="32"/>
          <w:rtl/>
        </w:rPr>
        <w:t xml:space="preserve"> 201</w:t>
      </w:r>
      <w:r w:rsidR="00C74F5B" w:rsidRPr="00C74F5B">
        <w:rPr>
          <w:rFonts w:hint="cs"/>
          <w:b/>
          <w:bCs/>
          <w:sz w:val="32"/>
          <w:szCs w:val="32"/>
          <w:rtl/>
        </w:rPr>
        <w:t>6</w:t>
      </w:r>
      <w:r w:rsidRPr="00C74F5B">
        <w:rPr>
          <w:rFonts w:hint="cs"/>
          <w:b/>
          <w:bCs/>
          <w:sz w:val="32"/>
          <w:szCs w:val="32"/>
          <w:rtl/>
        </w:rPr>
        <w:t xml:space="preserve"> </w:t>
      </w:r>
      <w:r w:rsidRPr="00C74F5B">
        <w:rPr>
          <w:b/>
          <w:bCs/>
          <w:sz w:val="32"/>
          <w:szCs w:val="32"/>
          <w:rtl/>
        </w:rPr>
        <w:t xml:space="preserve"> </w:t>
      </w:r>
      <w:r w:rsidR="00C74F5B" w:rsidRPr="00C74F5B">
        <w:rPr>
          <w:rFonts w:hint="cs"/>
          <w:b/>
          <w:bCs/>
          <w:sz w:val="32"/>
          <w:szCs w:val="32"/>
          <w:rtl/>
        </w:rPr>
        <w:t xml:space="preserve">[יום רביעי]   </w:t>
      </w:r>
      <w:r w:rsidRPr="00C74F5B">
        <w:rPr>
          <w:b/>
          <w:bCs/>
          <w:sz w:val="32"/>
          <w:szCs w:val="32"/>
          <w:rtl/>
        </w:rPr>
        <w:t>20:00</w:t>
      </w:r>
      <w:r w:rsidRPr="00C74F5B">
        <w:rPr>
          <w:sz w:val="32"/>
          <w:szCs w:val="32"/>
          <w:rtl/>
        </w:rPr>
        <w:t xml:space="preserve">  </w:t>
      </w:r>
      <w:r w:rsidRPr="00C74F5B">
        <w:rPr>
          <w:rFonts w:hint="eastAsia"/>
          <w:sz w:val="32"/>
          <w:szCs w:val="32"/>
          <w:rtl/>
        </w:rPr>
        <w:t>נקיים</w:t>
      </w:r>
      <w:r w:rsidRPr="00C74F5B">
        <w:rPr>
          <w:sz w:val="32"/>
          <w:szCs w:val="32"/>
          <w:rtl/>
        </w:rPr>
        <w:t xml:space="preserve"> </w:t>
      </w:r>
      <w:r w:rsidRPr="00C74F5B">
        <w:rPr>
          <w:rFonts w:hint="eastAsia"/>
          <w:sz w:val="32"/>
          <w:szCs w:val="32"/>
          <w:rtl/>
        </w:rPr>
        <w:t>בחותם</w:t>
      </w:r>
      <w:r w:rsidRPr="00C74F5B">
        <w:rPr>
          <w:sz w:val="32"/>
          <w:szCs w:val="32"/>
          <w:rtl/>
        </w:rPr>
        <w:t xml:space="preserve"> </w:t>
      </w:r>
      <w:r w:rsidRPr="00C74F5B">
        <w:rPr>
          <w:rFonts w:hint="eastAsia"/>
          <w:b/>
          <w:bCs/>
          <w:sz w:val="24"/>
          <w:szCs w:val="24"/>
          <w:rtl/>
        </w:rPr>
        <w:t>הקפה</w:t>
      </w:r>
      <w:r w:rsidR="00C74F5B" w:rsidRPr="00C74F5B">
        <w:rPr>
          <w:rFonts w:hint="cs"/>
          <w:b/>
          <w:bCs/>
          <w:sz w:val="24"/>
          <w:szCs w:val="24"/>
          <w:rtl/>
        </w:rPr>
        <w:t xml:space="preserve"> ברמת השרון </w:t>
      </w:r>
      <w:r w:rsidRPr="00C74F5B">
        <w:rPr>
          <w:b/>
          <w:bCs/>
          <w:sz w:val="24"/>
          <w:szCs w:val="24"/>
          <w:rtl/>
        </w:rPr>
        <w:t xml:space="preserve"> </w:t>
      </w:r>
      <w:r w:rsidRPr="00C74F5B">
        <w:rPr>
          <w:rFonts w:hint="eastAsia"/>
          <w:b/>
          <w:bCs/>
          <w:sz w:val="24"/>
          <w:szCs w:val="24"/>
          <w:rtl/>
        </w:rPr>
        <w:t>אירוע</w:t>
      </w:r>
      <w:r w:rsidRPr="00C74F5B">
        <w:rPr>
          <w:b/>
          <w:bCs/>
          <w:sz w:val="24"/>
          <w:szCs w:val="24"/>
          <w:rtl/>
        </w:rPr>
        <w:t xml:space="preserve"> </w:t>
      </w:r>
      <w:r w:rsidRPr="00C74F5B">
        <w:rPr>
          <w:rFonts w:hint="cs"/>
          <w:b/>
          <w:bCs/>
          <w:sz w:val="24"/>
          <w:szCs w:val="24"/>
          <w:rtl/>
        </w:rPr>
        <w:t xml:space="preserve">נוסף </w:t>
      </w:r>
      <w:r w:rsidRPr="00C74F5B">
        <w:rPr>
          <w:rFonts w:hint="eastAsia"/>
          <w:b/>
          <w:bCs/>
          <w:sz w:val="24"/>
          <w:szCs w:val="24"/>
          <w:rtl/>
        </w:rPr>
        <w:t>של</w:t>
      </w:r>
      <w:r w:rsidRPr="00C74F5B">
        <w:rPr>
          <w:b/>
          <w:bCs/>
          <w:sz w:val="24"/>
          <w:szCs w:val="24"/>
          <w:rtl/>
        </w:rPr>
        <w:t xml:space="preserve"> "</w:t>
      </w:r>
      <w:r w:rsidRPr="00C74F5B">
        <w:rPr>
          <w:rFonts w:hint="eastAsia"/>
          <w:b/>
          <w:bCs/>
          <w:sz w:val="24"/>
          <w:szCs w:val="24"/>
          <w:rtl/>
        </w:rPr>
        <w:t>חותם</w:t>
      </w:r>
      <w:r w:rsidRPr="00C74F5B">
        <w:rPr>
          <w:b/>
          <w:bCs/>
          <w:sz w:val="24"/>
          <w:szCs w:val="24"/>
          <w:rtl/>
        </w:rPr>
        <w:t xml:space="preserve"> </w:t>
      </w:r>
      <w:r w:rsidRPr="00C74F5B">
        <w:rPr>
          <w:rFonts w:hint="eastAsia"/>
          <w:b/>
          <w:bCs/>
          <w:sz w:val="24"/>
          <w:szCs w:val="24"/>
          <w:rtl/>
        </w:rPr>
        <w:t>תרבות</w:t>
      </w:r>
      <w:r w:rsidRPr="00C74F5B">
        <w:rPr>
          <w:b/>
          <w:bCs/>
          <w:sz w:val="24"/>
          <w:szCs w:val="24"/>
          <w:rtl/>
        </w:rPr>
        <w:t xml:space="preserve">" – </w:t>
      </w:r>
      <w:r w:rsidRPr="00C74F5B">
        <w:rPr>
          <w:rFonts w:hint="eastAsia"/>
          <w:b/>
          <w:bCs/>
          <w:sz w:val="24"/>
          <w:szCs w:val="24"/>
          <w:rtl/>
        </w:rPr>
        <w:t>קפה</w:t>
      </w:r>
      <w:r w:rsidRPr="00C74F5B">
        <w:rPr>
          <w:b/>
          <w:bCs/>
          <w:sz w:val="24"/>
          <w:szCs w:val="24"/>
          <w:rtl/>
        </w:rPr>
        <w:t xml:space="preserve"> </w:t>
      </w:r>
      <w:r w:rsidRPr="00C74F5B">
        <w:rPr>
          <w:rFonts w:hint="eastAsia"/>
          <w:b/>
          <w:bCs/>
          <w:sz w:val="24"/>
          <w:szCs w:val="24"/>
          <w:rtl/>
        </w:rPr>
        <w:t>ות</w:t>
      </w:r>
      <w:r w:rsidRPr="00C74F5B">
        <w:rPr>
          <w:rFonts w:hint="cs"/>
          <w:b/>
          <w:bCs/>
          <w:sz w:val="24"/>
          <w:szCs w:val="24"/>
          <w:rtl/>
        </w:rPr>
        <w:t>רב</w:t>
      </w:r>
      <w:r w:rsidRPr="00C74F5B">
        <w:rPr>
          <w:rFonts w:hint="eastAsia"/>
          <w:b/>
          <w:bCs/>
          <w:sz w:val="24"/>
          <w:szCs w:val="24"/>
          <w:rtl/>
        </w:rPr>
        <w:t>ות</w:t>
      </w:r>
      <w:r w:rsidRPr="00C74F5B">
        <w:rPr>
          <w:b/>
          <w:bCs/>
          <w:sz w:val="24"/>
          <w:szCs w:val="24"/>
          <w:rtl/>
        </w:rPr>
        <w:t xml:space="preserve"> </w:t>
      </w:r>
      <w:r w:rsidRPr="00C74F5B">
        <w:rPr>
          <w:rFonts w:hint="eastAsia"/>
          <w:b/>
          <w:bCs/>
          <w:sz w:val="24"/>
          <w:szCs w:val="24"/>
          <w:rtl/>
        </w:rPr>
        <w:t>במסורת</w:t>
      </w:r>
      <w:r w:rsidRPr="00C74F5B">
        <w:rPr>
          <w:b/>
          <w:bCs/>
          <w:sz w:val="24"/>
          <w:szCs w:val="24"/>
          <w:rtl/>
        </w:rPr>
        <w:t xml:space="preserve"> </w:t>
      </w:r>
      <w:r w:rsidRPr="00C74F5B">
        <w:rPr>
          <w:rFonts w:hint="eastAsia"/>
          <w:b/>
          <w:bCs/>
          <w:sz w:val="24"/>
          <w:szCs w:val="24"/>
          <w:rtl/>
        </w:rPr>
        <w:t>בתי</w:t>
      </w:r>
      <w:r w:rsidRPr="00C74F5B">
        <w:rPr>
          <w:b/>
          <w:bCs/>
          <w:sz w:val="24"/>
          <w:szCs w:val="24"/>
          <w:rtl/>
        </w:rPr>
        <w:t xml:space="preserve"> </w:t>
      </w:r>
      <w:r w:rsidRPr="00C74F5B">
        <w:rPr>
          <w:rFonts w:hint="eastAsia"/>
          <w:b/>
          <w:bCs/>
          <w:sz w:val="24"/>
          <w:szCs w:val="24"/>
          <w:rtl/>
        </w:rPr>
        <w:t>הקפה</w:t>
      </w:r>
      <w:r w:rsidRPr="00C74F5B">
        <w:rPr>
          <w:b/>
          <w:bCs/>
          <w:sz w:val="24"/>
          <w:szCs w:val="24"/>
          <w:rtl/>
        </w:rPr>
        <w:t xml:space="preserve"> </w:t>
      </w:r>
      <w:r w:rsidRPr="00C74F5B">
        <w:rPr>
          <w:rFonts w:hint="cs"/>
          <w:b/>
          <w:bCs/>
          <w:sz w:val="24"/>
          <w:szCs w:val="24"/>
          <w:rtl/>
        </w:rPr>
        <w:t xml:space="preserve">המשמשים </w:t>
      </w:r>
      <w:r w:rsidRPr="00C74F5B">
        <w:rPr>
          <w:rFonts w:hint="eastAsia"/>
          <w:b/>
          <w:bCs/>
          <w:sz w:val="24"/>
          <w:szCs w:val="24"/>
          <w:rtl/>
        </w:rPr>
        <w:t>בית</w:t>
      </w:r>
      <w:r w:rsidRPr="00C74F5B">
        <w:rPr>
          <w:b/>
          <w:bCs/>
          <w:sz w:val="24"/>
          <w:szCs w:val="24"/>
          <w:rtl/>
        </w:rPr>
        <w:t xml:space="preserve"> </w:t>
      </w:r>
      <w:r w:rsidRPr="00C74F5B">
        <w:rPr>
          <w:rFonts w:hint="eastAsia"/>
          <w:b/>
          <w:bCs/>
          <w:sz w:val="24"/>
          <w:szCs w:val="24"/>
          <w:rtl/>
        </w:rPr>
        <w:t>לדיונים</w:t>
      </w:r>
      <w:r w:rsidRPr="00C74F5B">
        <w:rPr>
          <w:b/>
          <w:bCs/>
          <w:sz w:val="24"/>
          <w:szCs w:val="24"/>
          <w:rtl/>
        </w:rPr>
        <w:t xml:space="preserve">, </w:t>
      </w:r>
      <w:r w:rsidRPr="00C74F5B">
        <w:rPr>
          <w:rFonts w:hint="eastAsia"/>
          <w:b/>
          <w:bCs/>
          <w:sz w:val="24"/>
          <w:szCs w:val="24"/>
          <w:rtl/>
        </w:rPr>
        <w:t>רעיונות</w:t>
      </w:r>
      <w:r w:rsidRPr="00C74F5B">
        <w:rPr>
          <w:b/>
          <w:bCs/>
          <w:sz w:val="24"/>
          <w:szCs w:val="24"/>
          <w:rtl/>
        </w:rPr>
        <w:t xml:space="preserve"> </w:t>
      </w:r>
      <w:r w:rsidRPr="00C74F5B">
        <w:rPr>
          <w:rFonts w:hint="eastAsia"/>
          <w:b/>
          <w:bCs/>
          <w:sz w:val="24"/>
          <w:szCs w:val="24"/>
          <w:rtl/>
        </w:rPr>
        <w:t>ומפגשי</w:t>
      </w:r>
      <w:r w:rsidRPr="00C74F5B">
        <w:rPr>
          <w:b/>
          <w:bCs/>
          <w:sz w:val="24"/>
          <w:szCs w:val="24"/>
          <w:rtl/>
        </w:rPr>
        <w:t xml:space="preserve"> </w:t>
      </w:r>
      <w:r w:rsidRPr="00C74F5B">
        <w:rPr>
          <w:rFonts w:hint="eastAsia"/>
          <w:b/>
          <w:bCs/>
          <w:sz w:val="24"/>
          <w:szCs w:val="24"/>
          <w:rtl/>
        </w:rPr>
        <w:t>תרבות</w:t>
      </w:r>
    </w:p>
    <w:p w:rsidR="00A354FD" w:rsidRPr="00C74F5B" w:rsidRDefault="00A354FD" w:rsidP="00C74F5B">
      <w:pPr>
        <w:rPr>
          <w:rtl/>
        </w:rPr>
      </w:pPr>
    </w:p>
    <w:p w:rsidR="00C74F5B" w:rsidRPr="00C74F5B" w:rsidRDefault="00C74F5B" w:rsidP="00C74F5B">
      <w:pPr>
        <w:jc w:val="center"/>
        <w:rPr>
          <w:b/>
          <w:bCs/>
          <w:sz w:val="32"/>
          <w:szCs w:val="32"/>
          <w:rtl/>
        </w:rPr>
      </w:pPr>
      <w:r w:rsidRPr="00C74F5B">
        <w:rPr>
          <w:rFonts w:hint="cs"/>
          <w:b/>
          <w:bCs/>
          <w:sz w:val="32"/>
          <w:szCs w:val="32"/>
          <w:rtl/>
        </w:rPr>
        <w:t>קיצור תולדות הבלש המודרני בספרות ובקולנוע</w:t>
      </w:r>
    </w:p>
    <w:p w:rsidR="00C74F5B" w:rsidRDefault="00C74F5B" w:rsidP="00C74F5B">
      <w:pPr>
        <w:jc w:val="center"/>
        <w:rPr>
          <w:b/>
          <w:bCs/>
          <w:sz w:val="28"/>
          <w:szCs w:val="28"/>
          <w:rtl/>
        </w:rPr>
      </w:pPr>
    </w:p>
    <w:p w:rsidR="00C74F5B" w:rsidRDefault="00C74F5B" w:rsidP="00C74F5B">
      <w:pPr>
        <w:jc w:val="center"/>
        <w:rPr>
          <w:b/>
          <w:bCs/>
          <w:sz w:val="28"/>
          <w:szCs w:val="28"/>
          <w:rtl/>
        </w:rPr>
      </w:pPr>
      <w:r>
        <w:rPr>
          <w:noProof/>
        </w:rPr>
        <w:drawing>
          <wp:inline distT="0" distB="0" distL="0" distR="0">
            <wp:extent cx="3601043" cy="2340000"/>
            <wp:effectExtent l="19050" t="0" r="0" b="0"/>
            <wp:docPr id="2" name="תמונה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cstate="print"/>
                    <a:srcRect/>
                    <a:stretch>
                      <a:fillRect/>
                    </a:stretch>
                  </pic:blipFill>
                  <pic:spPr bwMode="auto">
                    <a:xfrm>
                      <a:off x="0" y="0"/>
                      <a:ext cx="3601043" cy="2340000"/>
                    </a:xfrm>
                    <a:prstGeom prst="rect">
                      <a:avLst/>
                    </a:prstGeom>
                    <a:noFill/>
                    <a:ln w="9525">
                      <a:noFill/>
                      <a:miter lim="800000"/>
                      <a:headEnd/>
                      <a:tailEnd/>
                    </a:ln>
                  </pic:spPr>
                </pic:pic>
              </a:graphicData>
            </a:graphic>
          </wp:inline>
        </w:drawing>
      </w:r>
      <w:r w:rsidRPr="00C74F5B">
        <w:rPr>
          <w:rFonts w:hint="cs"/>
          <w:sz w:val="20"/>
          <w:szCs w:val="20"/>
          <w:rtl/>
        </w:rPr>
        <w:t>תיאטרון למחזות מתח ברלין</w:t>
      </w:r>
    </w:p>
    <w:p w:rsidR="00C74F5B" w:rsidRDefault="00C74F5B" w:rsidP="00C74F5B">
      <w:pPr>
        <w:jc w:val="center"/>
        <w:rPr>
          <w:b/>
          <w:bCs/>
          <w:sz w:val="28"/>
          <w:szCs w:val="28"/>
          <w:rtl/>
        </w:rPr>
      </w:pPr>
    </w:p>
    <w:p w:rsidR="00C74F5B" w:rsidRDefault="00C74F5B" w:rsidP="00C74F5B">
      <w:pPr>
        <w:jc w:val="center"/>
        <w:rPr>
          <w:b/>
          <w:bCs/>
          <w:sz w:val="28"/>
          <w:szCs w:val="28"/>
          <w:rtl/>
        </w:rPr>
      </w:pPr>
    </w:p>
    <w:p w:rsidR="00C74F5B" w:rsidRPr="0067220A" w:rsidRDefault="00C74F5B" w:rsidP="00592C8C">
      <w:pPr>
        <w:rPr>
          <w:b/>
          <w:bCs/>
          <w:color w:val="7030A0"/>
          <w:sz w:val="28"/>
          <w:szCs w:val="28"/>
          <w:rtl/>
        </w:rPr>
      </w:pPr>
      <w:r w:rsidRPr="0067220A">
        <w:rPr>
          <w:rFonts w:hint="cs"/>
          <w:b/>
          <w:bCs/>
          <w:color w:val="7030A0"/>
          <w:sz w:val="28"/>
          <w:szCs w:val="28"/>
          <w:rtl/>
        </w:rPr>
        <w:t>הנחיית המפגש</w:t>
      </w:r>
      <w:r w:rsidR="00152865">
        <w:rPr>
          <w:rFonts w:hint="cs"/>
          <w:b/>
          <w:bCs/>
          <w:color w:val="7030A0"/>
          <w:sz w:val="28"/>
          <w:szCs w:val="28"/>
          <w:rtl/>
        </w:rPr>
        <w:t>-</w:t>
      </w:r>
      <w:r w:rsidRPr="0067220A">
        <w:rPr>
          <w:rFonts w:hint="cs"/>
          <w:b/>
          <w:bCs/>
          <w:color w:val="7030A0"/>
          <w:sz w:val="28"/>
          <w:szCs w:val="28"/>
          <w:rtl/>
        </w:rPr>
        <w:t xml:space="preserve"> טל בשן </w:t>
      </w:r>
      <w:r w:rsidR="00152865">
        <w:rPr>
          <w:rFonts w:hint="cs"/>
          <w:b/>
          <w:bCs/>
          <w:color w:val="7030A0"/>
          <w:sz w:val="28"/>
          <w:szCs w:val="28"/>
          <w:rtl/>
        </w:rPr>
        <w:t>,</w:t>
      </w:r>
      <w:r w:rsidRPr="0067220A">
        <w:rPr>
          <w:rFonts w:hint="cs"/>
          <w:b/>
          <w:bCs/>
          <w:color w:val="7030A0"/>
          <w:sz w:val="28"/>
          <w:szCs w:val="28"/>
          <w:rtl/>
        </w:rPr>
        <w:t xml:space="preserve">עיתונאית </w:t>
      </w:r>
      <w:r w:rsidR="000D186F">
        <w:rPr>
          <w:rFonts w:hint="cs"/>
          <w:b/>
          <w:bCs/>
          <w:color w:val="7030A0"/>
          <w:sz w:val="28"/>
          <w:szCs w:val="28"/>
          <w:rtl/>
        </w:rPr>
        <w:t>[</w:t>
      </w:r>
      <w:r w:rsidRPr="0067220A">
        <w:rPr>
          <w:rFonts w:hint="cs"/>
          <w:b/>
          <w:bCs/>
          <w:color w:val="7030A0"/>
          <w:sz w:val="28"/>
          <w:szCs w:val="28"/>
          <w:rtl/>
        </w:rPr>
        <w:t>מעריב</w:t>
      </w:r>
      <w:r w:rsidR="000D186F">
        <w:rPr>
          <w:rFonts w:hint="cs"/>
          <w:b/>
          <w:bCs/>
          <w:color w:val="7030A0"/>
          <w:sz w:val="28"/>
          <w:szCs w:val="28"/>
          <w:rtl/>
        </w:rPr>
        <w:t>]</w:t>
      </w:r>
    </w:p>
    <w:p w:rsidR="00C74F5B" w:rsidRDefault="00C74F5B" w:rsidP="00C74F5B">
      <w:pPr>
        <w:rPr>
          <w:b/>
          <w:bCs/>
          <w:sz w:val="28"/>
          <w:szCs w:val="28"/>
          <w:rtl/>
        </w:rPr>
      </w:pPr>
      <w:r>
        <w:rPr>
          <w:rFonts w:hint="cs"/>
          <w:b/>
          <w:bCs/>
          <w:sz w:val="28"/>
          <w:szCs w:val="28"/>
          <w:rtl/>
        </w:rPr>
        <w:t>אבי גולדברג עו"ד וכותב ספרי מתח</w:t>
      </w:r>
      <w:r w:rsidR="00152865">
        <w:rPr>
          <w:rFonts w:hint="cs"/>
          <w:b/>
          <w:bCs/>
          <w:sz w:val="28"/>
          <w:szCs w:val="28"/>
          <w:rtl/>
        </w:rPr>
        <w:t xml:space="preserve"> </w:t>
      </w:r>
      <w:r>
        <w:rPr>
          <w:rFonts w:hint="cs"/>
          <w:b/>
          <w:bCs/>
          <w:sz w:val="28"/>
          <w:szCs w:val="28"/>
          <w:rtl/>
        </w:rPr>
        <w:t xml:space="preserve">[מסדר קוזימה ,הרצח בטור דה </w:t>
      </w:r>
      <w:proofErr w:type="spellStart"/>
      <w:r>
        <w:rPr>
          <w:rFonts w:hint="cs"/>
          <w:b/>
          <w:bCs/>
          <w:sz w:val="28"/>
          <w:szCs w:val="28"/>
          <w:rtl/>
        </w:rPr>
        <w:t>פראנס,אל</w:t>
      </w:r>
      <w:proofErr w:type="spellEnd"/>
      <w:r>
        <w:rPr>
          <w:rFonts w:hint="cs"/>
          <w:b/>
          <w:bCs/>
          <w:sz w:val="28"/>
          <w:szCs w:val="28"/>
          <w:rtl/>
        </w:rPr>
        <w:t xml:space="preserve"> תקרא לי סוחוי</w:t>
      </w:r>
      <w:r w:rsidR="00152865">
        <w:rPr>
          <w:rFonts w:hint="cs"/>
          <w:b/>
          <w:bCs/>
          <w:sz w:val="28"/>
          <w:szCs w:val="28"/>
          <w:rtl/>
        </w:rPr>
        <w:t xml:space="preserve"> </w:t>
      </w:r>
      <w:r>
        <w:rPr>
          <w:rFonts w:hint="cs"/>
          <w:b/>
          <w:bCs/>
          <w:sz w:val="28"/>
          <w:szCs w:val="28"/>
          <w:rtl/>
        </w:rPr>
        <w:t xml:space="preserve">] יסקור את תולדות הבלש המודרני מאדגר אלן פו עד סדרת </w:t>
      </w:r>
      <w:proofErr w:type="spellStart"/>
      <w:r>
        <w:rPr>
          <w:rFonts w:hint="cs"/>
          <w:b/>
          <w:bCs/>
          <w:sz w:val="28"/>
          <w:szCs w:val="28"/>
          <w:rtl/>
        </w:rPr>
        <w:t>הטלביזיה</w:t>
      </w:r>
      <w:proofErr w:type="spellEnd"/>
      <w:r>
        <w:rPr>
          <w:rFonts w:hint="cs"/>
          <w:b/>
          <w:bCs/>
          <w:sz w:val="28"/>
          <w:szCs w:val="28"/>
          <w:rtl/>
        </w:rPr>
        <w:t xml:space="preserve"> הדנית שבדית "הגשר  </w:t>
      </w:r>
      <w:r>
        <w:rPr>
          <w:b/>
          <w:bCs/>
          <w:sz w:val="28"/>
          <w:szCs w:val="28"/>
        </w:rPr>
        <w:t>"</w:t>
      </w:r>
      <w:proofErr w:type="spellStart"/>
      <w:r>
        <w:rPr>
          <w:b/>
          <w:bCs/>
          <w:sz w:val="28"/>
          <w:szCs w:val="28"/>
        </w:rPr>
        <w:t>Broen-Bron</w:t>
      </w:r>
      <w:proofErr w:type="spellEnd"/>
      <w:r>
        <w:rPr>
          <w:b/>
          <w:bCs/>
          <w:sz w:val="28"/>
          <w:szCs w:val="28"/>
        </w:rPr>
        <w:t xml:space="preserve"> </w:t>
      </w:r>
      <w:r>
        <w:rPr>
          <w:rFonts w:hint="cs"/>
          <w:b/>
          <w:bCs/>
          <w:sz w:val="28"/>
          <w:szCs w:val="28"/>
          <w:rtl/>
        </w:rPr>
        <w:t xml:space="preserve"> </w:t>
      </w:r>
    </w:p>
    <w:p w:rsidR="00C74F5B" w:rsidRDefault="00C74F5B" w:rsidP="00C74F5B">
      <w:pPr>
        <w:rPr>
          <w:b/>
          <w:bCs/>
          <w:sz w:val="28"/>
          <w:szCs w:val="28"/>
          <w:rtl/>
        </w:rPr>
      </w:pPr>
      <w:r>
        <w:rPr>
          <w:rFonts w:hint="cs"/>
          <w:b/>
          <w:bCs/>
          <w:sz w:val="28"/>
          <w:szCs w:val="28"/>
          <w:rtl/>
        </w:rPr>
        <w:t xml:space="preserve">על בלשים אנגלים ,בלגים , אמריקאים וישראלים בספרות ובקולנוע </w:t>
      </w:r>
    </w:p>
    <w:p w:rsidR="00C74F5B" w:rsidRDefault="00C74F5B" w:rsidP="00C74F5B">
      <w:pPr>
        <w:jc w:val="both"/>
        <w:rPr>
          <w:b/>
          <w:bCs/>
          <w:sz w:val="28"/>
          <w:szCs w:val="28"/>
          <w:rtl/>
        </w:rPr>
      </w:pPr>
      <w:r>
        <w:rPr>
          <w:rFonts w:hint="cs"/>
          <w:b/>
          <w:bCs/>
          <w:sz w:val="28"/>
          <w:szCs w:val="28"/>
          <w:rtl/>
        </w:rPr>
        <w:t xml:space="preserve">  שרלוק הולמס ,המפקח מגרה, הרקול פוארו , שם הוורד  וקולומבו.  מדוד תדהר "הבלש העברי הראשון"  עד הטרילוגיה מילניום המותחן הסקנדינבי</w:t>
      </w:r>
    </w:p>
    <w:p w:rsidR="00C74F5B" w:rsidRDefault="00C74F5B" w:rsidP="00C74F5B">
      <w:pPr>
        <w:rPr>
          <w:b/>
          <w:bCs/>
          <w:sz w:val="28"/>
          <w:szCs w:val="28"/>
          <w:rtl/>
        </w:rPr>
      </w:pPr>
      <w:r>
        <w:rPr>
          <w:rFonts w:hint="cs"/>
          <w:b/>
          <w:bCs/>
          <w:sz w:val="28"/>
          <w:szCs w:val="28"/>
          <w:rtl/>
        </w:rPr>
        <w:lastRenderedPageBreak/>
        <w:t xml:space="preserve"> משוט על פני ספרים סרטים וסדרות טלוויזיה שהפכו לנכסי ברזל של התרבות העולמית.</w:t>
      </w:r>
    </w:p>
    <w:p w:rsidR="00C74F5B" w:rsidRDefault="00C74F5B" w:rsidP="00C74F5B">
      <w:pPr>
        <w:rPr>
          <w:b/>
          <w:bCs/>
          <w:sz w:val="28"/>
          <w:szCs w:val="28"/>
          <w:rtl/>
        </w:rPr>
      </w:pPr>
      <w:r>
        <w:rPr>
          <w:rFonts w:hint="cs"/>
          <w:b/>
          <w:bCs/>
          <w:sz w:val="28"/>
          <w:szCs w:val="28"/>
          <w:rtl/>
        </w:rPr>
        <w:t>הקהל מוזמן להשתתף ולהביע דעתו במהלך הדיון !</w:t>
      </w:r>
    </w:p>
    <w:p w:rsidR="00EF49F0" w:rsidRPr="00700BEC" w:rsidRDefault="00EF49F0" w:rsidP="00700BEC">
      <w:pPr>
        <w:bidi w:val="0"/>
        <w:spacing w:after="0" w:line="360" w:lineRule="auto"/>
        <w:jc w:val="right"/>
        <w:rPr>
          <w:rFonts w:ascii="Times New Roman" w:hAnsi="Times New Roman" w:cs="Narkisim"/>
          <w:b/>
          <w:bCs/>
          <w:sz w:val="28"/>
          <w:szCs w:val="28"/>
        </w:rPr>
      </w:pPr>
    </w:p>
    <w:p w:rsidR="00EF49F0" w:rsidRPr="00477425" w:rsidRDefault="00EF49F0" w:rsidP="00EF49F0">
      <w:pPr>
        <w:bidi w:val="0"/>
        <w:spacing w:after="0" w:line="240" w:lineRule="auto"/>
        <w:jc w:val="right"/>
        <w:rPr>
          <w:rFonts w:ascii="Times New Roman" w:hAnsi="Times New Roman" w:cs="Narkisim"/>
          <w:sz w:val="24"/>
          <w:szCs w:val="24"/>
        </w:rPr>
      </w:pPr>
    </w:p>
    <w:p w:rsidR="00EF49F0" w:rsidRPr="00805213" w:rsidRDefault="00EF49F0" w:rsidP="00700BEC">
      <w:pPr>
        <w:rPr>
          <w:rFonts w:cs="Narkisim"/>
          <w:color w:val="FF0000"/>
          <w:sz w:val="28"/>
          <w:szCs w:val="28"/>
          <w:rtl/>
        </w:rPr>
      </w:pPr>
      <w:r w:rsidRPr="00805213">
        <w:rPr>
          <w:rFonts w:ascii="Arial" w:hAnsi="Arial" w:cs="Narkisim"/>
          <w:color w:val="222222"/>
          <w:sz w:val="28"/>
          <w:szCs w:val="28"/>
          <w:rtl/>
        </w:rPr>
        <w:t>המפגש יתקיים ב- "חותם הקפה"</w:t>
      </w:r>
      <w:r w:rsidRPr="00805213">
        <w:rPr>
          <w:rFonts w:ascii="Arial" w:hAnsi="Arial" w:cs="Narkisim" w:hint="cs"/>
          <w:color w:val="222222"/>
          <w:sz w:val="28"/>
          <w:szCs w:val="28"/>
          <w:rtl/>
        </w:rPr>
        <w:t xml:space="preserve">, </w:t>
      </w:r>
      <w:r w:rsidRPr="00805213">
        <w:rPr>
          <w:rFonts w:ascii="Arial" w:hAnsi="Arial" w:cs="Narkisim"/>
          <w:color w:val="222222"/>
          <w:sz w:val="28"/>
          <w:szCs w:val="28"/>
          <w:rtl/>
        </w:rPr>
        <w:t>ברח' סוקולוב 81 רמת השרון</w:t>
      </w:r>
      <w:r w:rsidRPr="00805213">
        <w:rPr>
          <w:rFonts w:ascii="Arial" w:hAnsi="Arial" w:cs="Narkisim" w:hint="cs"/>
          <w:color w:val="222222"/>
          <w:sz w:val="28"/>
          <w:szCs w:val="28"/>
          <w:rtl/>
        </w:rPr>
        <w:t xml:space="preserve"> </w:t>
      </w:r>
      <w:r w:rsidRPr="00805213">
        <w:rPr>
          <w:rFonts w:ascii="Arial" w:hAnsi="Arial" w:cs="Narkisim"/>
          <w:color w:val="222222"/>
          <w:sz w:val="28"/>
          <w:szCs w:val="28"/>
          <w:rtl/>
        </w:rPr>
        <w:t>ביום</w:t>
      </w:r>
      <w:r w:rsidRPr="00805213">
        <w:rPr>
          <w:rFonts w:ascii="Arial" w:hAnsi="Arial" w:cs="Narkisim" w:hint="cs"/>
          <w:color w:val="222222"/>
          <w:sz w:val="28"/>
          <w:szCs w:val="28"/>
          <w:rtl/>
        </w:rPr>
        <w:t xml:space="preserve"> </w:t>
      </w:r>
      <w:r w:rsidR="00700BEC" w:rsidRPr="00805213">
        <w:rPr>
          <w:rFonts w:ascii="Arial" w:hAnsi="Arial" w:cs="Narkisim" w:hint="cs"/>
          <w:color w:val="222222"/>
          <w:sz w:val="28"/>
          <w:szCs w:val="28"/>
          <w:rtl/>
        </w:rPr>
        <w:t xml:space="preserve">9 </w:t>
      </w:r>
      <w:r w:rsidR="00700BEC" w:rsidRPr="00805213">
        <w:rPr>
          <w:rFonts w:ascii="Arial" w:hAnsi="Arial" w:cs="Narkisim" w:hint="cs"/>
          <w:color w:val="222222"/>
          <w:sz w:val="28"/>
          <w:szCs w:val="28"/>
          <w:rtl/>
          <w:lang w:val="de-DE"/>
        </w:rPr>
        <w:t>לפברואר</w:t>
      </w:r>
      <w:r w:rsidR="00700BEC" w:rsidRPr="00805213">
        <w:rPr>
          <w:rFonts w:ascii="Arial" w:hAnsi="Arial" w:cs="Narkisim" w:hint="cs"/>
          <w:color w:val="222222"/>
          <w:sz w:val="28"/>
          <w:szCs w:val="28"/>
          <w:rtl/>
        </w:rPr>
        <w:t xml:space="preserve">2016 </w:t>
      </w:r>
      <w:r w:rsidRPr="00805213">
        <w:rPr>
          <w:rFonts w:ascii="Arial" w:hAnsi="Arial" w:cs="Narkisim"/>
          <w:color w:val="222222"/>
          <w:sz w:val="28"/>
          <w:szCs w:val="28"/>
          <w:rtl/>
        </w:rPr>
        <w:t>, בשעה 20:00 וכדאי להקדים</w:t>
      </w:r>
      <w:r w:rsidRPr="00805213">
        <w:rPr>
          <w:rFonts w:ascii="Arial" w:hAnsi="Arial" w:cs="Narkisim" w:hint="cs"/>
          <w:color w:val="222222"/>
          <w:sz w:val="28"/>
          <w:szCs w:val="28"/>
          <w:rtl/>
        </w:rPr>
        <w:t xml:space="preserve"> </w:t>
      </w:r>
      <w:r w:rsidRPr="00805213">
        <w:rPr>
          <w:rFonts w:ascii="Arial" w:hAnsi="Arial" w:cs="Narkisim"/>
          <w:color w:val="222222"/>
          <w:sz w:val="28"/>
          <w:szCs w:val="28"/>
          <w:rtl/>
        </w:rPr>
        <w:t>מכיוון שמספר המקומות מוגבל והישיבה לפי סדר ההגעה.</w:t>
      </w:r>
      <w:r w:rsidRPr="00805213">
        <w:rPr>
          <w:rStyle w:val="a3"/>
          <w:rFonts w:ascii="Arial" w:hAnsi="Arial" w:cs="Narkisim"/>
          <w:color w:val="222222"/>
          <w:sz w:val="28"/>
          <w:szCs w:val="28"/>
          <w:rtl/>
        </w:rPr>
        <w:t xml:space="preserve"> </w:t>
      </w:r>
      <w:r w:rsidRPr="00805213">
        <w:rPr>
          <w:rStyle w:val="a3"/>
          <w:rFonts w:ascii="Arial" w:hAnsi="Arial" w:cs="Narkisim"/>
          <w:color w:val="FF0000"/>
          <w:sz w:val="28"/>
          <w:szCs w:val="28"/>
          <w:rtl/>
        </w:rPr>
        <w:t>המפגש מיועד לנרשמים מראש בלבד</w:t>
      </w:r>
      <w:r w:rsidRPr="00805213">
        <w:rPr>
          <w:rStyle w:val="a3"/>
          <w:rFonts w:ascii="Arial" w:hAnsi="Arial" w:cs="Narkisim" w:hint="cs"/>
          <w:color w:val="FF0000"/>
          <w:sz w:val="28"/>
          <w:szCs w:val="28"/>
          <w:rtl/>
        </w:rPr>
        <w:t>!</w:t>
      </w:r>
    </w:p>
    <w:p w:rsidR="00EF49F0" w:rsidRPr="00805213" w:rsidRDefault="00EF49F0" w:rsidP="00EF49F0">
      <w:pPr>
        <w:rPr>
          <w:rFonts w:cs="Narkisim"/>
          <w:sz w:val="28"/>
          <w:szCs w:val="28"/>
          <w:rtl/>
        </w:rPr>
      </w:pPr>
      <w:r w:rsidRPr="00805213">
        <w:rPr>
          <w:rFonts w:cs="Narkisim" w:hint="cs"/>
          <w:sz w:val="28"/>
          <w:szCs w:val="28"/>
          <w:rtl/>
        </w:rPr>
        <w:t xml:space="preserve">ניתן להירשם </w:t>
      </w:r>
      <w:r w:rsidRPr="00805213">
        <w:rPr>
          <w:rFonts w:cs="Narkisim" w:hint="cs"/>
          <w:color w:val="FF0000"/>
          <w:sz w:val="28"/>
          <w:szCs w:val="28"/>
          <w:rtl/>
        </w:rPr>
        <w:t>רק</w:t>
      </w:r>
      <w:r w:rsidRPr="00805213">
        <w:rPr>
          <w:rFonts w:cs="Narkisim" w:hint="cs"/>
          <w:sz w:val="28"/>
          <w:szCs w:val="28"/>
          <w:rtl/>
        </w:rPr>
        <w:t xml:space="preserve"> בטלפון </w:t>
      </w:r>
      <w:r w:rsidRPr="00805213">
        <w:rPr>
          <w:rFonts w:cs="Narkisim" w:hint="cs"/>
          <w:b/>
          <w:bCs/>
          <w:sz w:val="28"/>
          <w:szCs w:val="28"/>
          <w:rtl/>
        </w:rPr>
        <w:t>03-5478020</w:t>
      </w:r>
      <w:r w:rsidRPr="00805213">
        <w:rPr>
          <w:rFonts w:cs="Narkisim" w:hint="cs"/>
          <w:sz w:val="28"/>
          <w:szCs w:val="28"/>
          <w:rtl/>
        </w:rPr>
        <w:t xml:space="preserve">, או בקופת חותם הקפה. </w:t>
      </w:r>
    </w:p>
    <w:p w:rsidR="00EF49F0" w:rsidRPr="00805213" w:rsidRDefault="00EF49F0" w:rsidP="00EF49F0">
      <w:pPr>
        <w:pStyle w:val="NormalWeb"/>
        <w:shd w:val="clear" w:color="auto" w:fill="FFFFFF"/>
        <w:bidi/>
        <w:rPr>
          <w:rFonts w:ascii="Arial" w:hAnsi="Arial" w:cs="Narkisim"/>
          <w:color w:val="222222"/>
          <w:sz w:val="28"/>
          <w:szCs w:val="28"/>
          <w:rtl/>
        </w:rPr>
      </w:pPr>
      <w:r w:rsidRPr="00805213">
        <w:rPr>
          <w:rFonts w:ascii="Arial" w:hAnsi="Arial" w:cs="Narkisim" w:hint="cs"/>
          <w:color w:val="222222"/>
          <w:sz w:val="28"/>
          <w:szCs w:val="28"/>
          <w:rtl/>
        </w:rPr>
        <w:t>הכניסה חופשית לנרשמים מראש.</w:t>
      </w:r>
    </w:p>
    <w:p w:rsidR="00EF49F0" w:rsidRPr="00805213" w:rsidRDefault="00EF49F0" w:rsidP="00EF49F0">
      <w:pPr>
        <w:rPr>
          <w:rFonts w:cs="Narkisim"/>
          <w:sz w:val="28"/>
          <w:szCs w:val="28"/>
          <w:rtl/>
        </w:rPr>
      </w:pPr>
      <w:r w:rsidRPr="00805213">
        <w:rPr>
          <w:rFonts w:cs="Narkisim" w:hint="cs"/>
          <w:sz w:val="28"/>
          <w:szCs w:val="28"/>
          <w:rtl/>
        </w:rPr>
        <w:t>להתראות ב"חותם הקפה"</w:t>
      </w:r>
    </w:p>
    <w:p w:rsidR="00EF49F0" w:rsidRPr="00805213" w:rsidRDefault="00EF49F0" w:rsidP="00EF49F0">
      <w:pPr>
        <w:rPr>
          <w:b/>
          <w:bCs/>
          <w:sz w:val="28"/>
          <w:szCs w:val="28"/>
          <w:rtl/>
        </w:rPr>
      </w:pPr>
      <w:r w:rsidRPr="00805213">
        <w:rPr>
          <w:rFonts w:hint="cs"/>
          <w:b/>
          <w:bCs/>
          <w:sz w:val="28"/>
          <w:szCs w:val="28"/>
          <w:rtl/>
        </w:rPr>
        <w:t xml:space="preserve">חותם הקפה הינו חנות קפה ובית קפה ששם לעצמו את איכות הקפה כמטרה. גם של הקפה המוגש במקום וגם של הקפה הנמכר לבית הלקוח. אנו מציעים לאורחינו קפה טעים ומשהו קטן לאכול ליד, וכמובן מציעים קפה טרי הביתה, ללא צורך להסתבך עם </w:t>
      </w:r>
      <w:proofErr w:type="spellStart"/>
      <w:r w:rsidRPr="00805213">
        <w:rPr>
          <w:rFonts w:hint="cs"/>
          <w:b/>
          <w:bCs/>
          <w:sz w:val="28"/>
          <w:szCs w:val="28"/>
          <w:rtl/>
        </w:rPr>
        <w:t>מיכשור</w:t>
      </w:r>
      <w:proofErr w:type="spellEnd"/>
      <w:r w:rsidRPr="00805213">
        <w:rPr>
          <w:rFonts w:hint="cs"/>
          <w:b/>
          <w:bCs/>
          <w:sz w:val="28"/>
          <w:szCs w:val="28"/>
          <w:rtl/>
        </w:rPr>
        <w:t xml:space="preserve"> יקר ומסובך. אנו שמחים גם לשלוח את הקפה הביתה/למשרד. </w:t>
      </w:r>
    </w:p>
    <w:p w:rsidR="00EF49F0" w:rsidRPr="00805213" w:rsidRDefault="00EF49F0" w:rsidP="00EF49F0">
      <w:pPr>
        <w:rPr>
          <w:b/>
          <w:bCs/>
          <w:sz w:val="28"/>
          <w:szCs w:val="28"/>
          <w:rtl/>
        </w:rPr>
      </w:pPr>
      <w:r w:rsidRPr="00805213">
        <w:rPr>
          <w:rFonts w:hint="cs"/>
          <w:b/>
          <w:bCs/>
          <w:sz w:val="28"/>
          <w:szCs w:val="28"/>
          <w:rtl/>
        </w:rPr>
        <w:t xml:space="preserve">הקפה אצלנו הוא ברובו </w:t>
      </w:r>
      <w:r w:rsidRPr="00805213">
        <w:rPr>
          <w:b/>
          <w:bCs/>
          <w:sz w:val="28"/>
          <w:szCs w:val="28"/>
        </w:rPr>
        <w:t>Fair Trade</w:t>
      </w:r>
      <w:r w:rsidRPr="00805213">
        <w:rPr>
          <w:rFonts w:hint="cs"/>
          <w:b/>
          <w:bCs/>
          <w:sz w:val="28"/>
          <w:szCs w:val="28"/>
          <w:rtl/>
        </w:rPr>
        <w:t xml:space="preserve">, אורגני ואקולוגי. חלקו חתום גם כ </w:t>
      </w:r>
      <w:r w:rsidRPr="00805213">
        <w:rPr>
          <w:b/>
          <w:bCs/>
          <w:sz w:val="28"/>
          <w:szCs w:val="28"/>
        </w:rPr>
        <w:t>Rainforest Alliance</w:t>
      </w:r>
      <w:r w:rsidRPr="00805213">
        <w:rPr>
          <w:rFonts w:hint="cs"/>
          <w:b/>
          <w:bCs/>
          <w:sz w:val="28"/>
          <w:szCs w:val="28"/>
          <w:rtl/>
        </w:rPr>
        <w:t xml:space="preserve">. </w:t>
      </w:r>
    </w:p>
    <w:p w:rsidR="008B56D2" w:rsidRDefault="00C74F5B">
      <w:r w:rsidRPr="00C74F5B">
        <w:rPr>
          <w:noProof/>
          <w:rtl/>
        </w:rPr>
        <w:drawing>
          <wp:inline distT="0" distB="0" distL="0" distR="0">
            <wp:extent cx="2231390" cy="1668145"/>
            <wp:effectExtent l="19050" t="0" r="0" b="0"/>
            <wp:docPr id="3" name="תמונה 1"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
                    <pic:cNvPicPr>
                      <a:picLocks noChangeAspect="1" noChangeArrowheads="1"/>
                    </pic:cNvPicPr>
                  </pic:nvPicPr>
                  <pic:blipFill>
                    <a:blip r:embed="rId5" cstate="print"/>
                    <a:srcRect/>
                    <a:stretch>
                      <a:fillRect/>
                    </a:stretch>
                  </pic:blipFill>
                  <pic:spPr bwMode="auto">
                    <a:xfrm>
                      <a:off x="0" y="0"/>
                      <a:ext cx="2231390" cy="1668145"/>
                    </a:xfrm>
                    <a:prstGeom prst="rect">
                      <a:avLst/>
                    </a:prstGeom>
                    <a:noFill/>
                    <a:ln w="9525">
                      <a:noFill/>
                      <a:miter lim="800000"/>
                      <a:headEnd/>
                      <a:tailEnd/>
                    </a:ln>
                  </pic:spPr>
                </pic:pic>
              </a:graphicData>
            </a:graphic>
          </wp:inline>
        </w:drawing>
      </w:r>
      <w:r>
        <w:rPr>
          <w:rFonts w:hint="cs"/>
          <w:rtl/>
        </w:rPr>
        <w:t>חותם תרבות "בפעולה"</w:t>
      </w:r>
    </w:p>
    <w:sectPr w:rsidR="008B56D2" w:rsidSect="00B928F4">
      <w:pgSz w:w="11906" w:h="16838"/>
      <w:pgMar w:top="2127"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Guttman Mantova-Decor">
    <w:panose1 w:val="02010401010101010101"/>
    <w:charset w:val="B1"/>
    <w:family w:val="auto"/>
    <w:pitch w:val="variable"/>
    <w:sig w:usb0="00000801" w:usb1="40000000" w:usb2="00000000" w:usb3="00000000" w:csb0="00000020" w:csb1="00000000"/>
  </w:font>
  <w:font w:name="Narkisim">
    <w:panose1 w:val="020E05020501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F0"/>
    <w:rsid w:val="000079F2"/>
    <w:rsid w:val="000654EB"/>
    <w:rsid w:val="000D186F"/>
    <w:rsid w:val="00152865"/>
    <w:rsid w:val="002C77EC"/>
    <w:rsid w:val="00375FEA"/>
    <w:rsid w:val="00525F91"/>
    <w:rsid w:val="005311C2"/>
    <w:rsid w:val="00586F0C"/>
    <w:rsid w:val="00592C8C"/>
    <w:rsid w:val="005A1EBD"/>
    <w:rsid w:val="005E1680"/>
    <w:rsid w:val="006A18A3"/>
    <w:rsid w:val="006F5A6C"/>
    <w:rsid w:val="00700BEC"/>
    <w:rsid w:val="00701B88"/>
    <w:rsid w:val="00791731"/>
    <w:rsid w:val="007A0395"/>
    <w:rsid w:val="00802966"/>
    <w:rsid w:val="00805213"/>
    <w:rsid w:val="008A53A1"/>
    <w:rsid w:val="008B56D2"/>
    <w:rsid w:val="00982906"/>
    <w:rsid w:val="00A06227"/>
    <w:rsid w:val="00A31753"/>
    <w:rsid w:val="00A354FD"/>
    <w:rsid w:val="00A870A9"/>
    <w:rsid w:val="00AA5879"/>
    <w:rsid w:val="00AB62B7"/>
    <w:rsid w:val="00AD7312"/>
    <w:rsid w:val="00B510C1"/>
    <w:rsid w:val="00B928F4"/>
    <w:rsid w:val="00B953B2"/>
    <w:rsid w:val="00C37A02"/>
    <w:rsid w:val="00C45E91"/>
    <w:rsid w:val="00C71C6A"/>
    <w:rsid w:val="00C74F5B"/>
    <w:rsid w:val="00D720A5"/>
    <w:rsid w:val="00D82726"/>
    <w:rsid w:val="00DB7075"/>
    <w:rsid w:val="00E3087C"/>
    <w:rsid w:val="00E63E9B"/>
    <w:rsid w:val="00E83DFA"/>
    <w:rsid w:val="00E86237"/>
    <w:rsid w:val="00E9177A"/>
    <w:rsid w:val="00ED00A1"/>
    <w:rsid w:val="00EF49F0"/>
    <w:rsid w:val="00FC75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CAEA4D-AF41-4184-BCCD-03C2E42C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9F0"/>
    <w:pPr>
      <w:bidi/>
    </w:pPr>
    <w:rPr>
      <w:rFonts w:ascii="Calibri" w:eastAsia="Times New Roman" w:hAnsi="Calibri" w:cs="Arial"/>
    </w:rPr>
  </w:style>
  <w:style w:type="paragraph" w:styleId="1">
    <w:name w:val="heading 1"/>
    <w:basedOn w:val="a"/>
    <w:next w:val="a"/>
    <w:link w:val="10"/>
    <w:uiPriority w:val="9"/>
    <w:qFormat/>
    <w:rsid w:val="00E862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D00A1"/>
    <w:pPr>
      <w:bidi w:val="0"/>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rsid w:val="00EF49F0"/>
    <w:pPr>
      <w:bidi w:val="0"/>
      <w:spacing w:before="100" w:beforeAutospacing="1" w:after="100" w:afterAutospacing="1" w:line="240" w:lineRule="auto"/>
    </w:pPr>
    <w:rPr>
      <w:rFonts w:ascii="Times New Roman" w:hAnsi="Times New Roman" w:cs="Times New Roman"/>
      <w:sz w:val="24"/>
      <w:szCs w:val="24"/>
    </w:rPr>
  </w:style>
  <w:style w:type="character" w:styleId="a3">
    <w:name w:val="Strong"/>
    <w:qFormat/>
    <w:rsid w:val="00EF49F0"/>
    <w:rPr>
      <w:b/>
      <w:bCs/>
    </w:rPr>
  </w:style>
  <w:style w:type="paragraph" w:styleId="a4">
    <w:name w:val="Balloon Text"/>
    <w:basedOn w:val="a"/>
    <w:link w:val="a5"/>
    <w:uiPriority w:val="99"/>
    <w:semiHidden/>
    <w:unhideWhenUsed/>
    <w:rsid w:val="00EF49F0"/>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EF49F0"/>
    <w:rPr>
      <w:rFonts w:ascii="Tahoma" w:eastAsia="Times New Roman" w:hAnsi="Tahoma" w:cs="Tahoma"/>
      <w:sz w:val="16"/>
      <w:szCs w:val="16"/>
    </w:rPr>
  </w:style>
  <w:style w:type="character" w:customStyle="1" w:styleId="20">
    <w:name w:val="כותרת 2 תו"/>
    <w:basedOn w:val="a0"/>
    <w:link w:val="2"/>
    <w:uiPriority w:val="9"/>
    <w:rsid w:val="00ED00A1"/>
    <w:rPr>
      <w:rFonts w:ascii="Times New Roman" w:eastAsia="Times New Roman" w:hAnsi="Times New Roman" w:cs="Times New Roman"/>
      <w:b/>
      <w:bCs/>
      <w:sz w:val="36"/>
      <w:szCs w:val="36"/>
    </w:rPr>
  </w:style>
  <w:style w:type="character" w:customStyle="1" w:styleId="10">
    <w:name w:val="כותרת 1 תו"/>
    <w:basedOn w:val="a0"/>
    <w:link w:val="1"/>
    <w:uiPriority w:val="9"/>
    <w:rsid w:val="00E8623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5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1180</Characters>
  <Application>Microsoft Office Word</Application>
  <DocSecurity>0</DocSecurity>
  <Lines>37</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גולדברג</dc:creator>
  <cp:lastModifiedBy>Yotam</cp:lastModifiedBy>
  <cp:revision>4</cp:revision>
  <cp:lastPrinted>2016-01-06T02:59:00Z</cp:lastPrinted>
  <dcterms:created xsi:type="dcterms:W3CDTF">2023-10-22T17:50:00Z</dcterms:created>
  <dcterms:modified xsi:type="dcterms:W3CDTF">2023-10-22T17:50:00Z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5c6725e902c14ca45aa829569697728cf0f1e1b3e6279f2c1ad3231df239adda</vt:lpwstr>
  </property>
</Properties>
</file>